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FBA4" w14:textId="77777777" w:rsidR="00B56E29" w:rsidRPr="00A8319F" w:rsidRDefault="00B56E29" w:rsidP="00B56E29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b/>
          <w:bCs/>
          <w:kern w:val="0"/>
          <w:sz w:val="36"/>
          <w:szCs w:val="36"/>
          <w:lang w:eastAsia="en-GB"/>
          <w14:ligatures w14:val="none"/>
        </w:rPr>
        <w:t>Letter to Your MP: Objection to Undemocratic Regional Devolution</w:t>
      </w:r>
    </w:p>
    <w:p w14:paraId="4D4D8317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[Your Name]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br/>
        <w:t>[Your Address]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br/>
        <w:t>[Postcode]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br/>
        <w:t>[Email]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br/>
        <w:t>[Date]</w:t>
      </w:r>
    </w:p>
    <w:p w14:paraId="31AAF242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[MP’s Name]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br/>
        <w:t>House of Commons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br/>
        <w:t>London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br/>
        <w:t>SW1A 0AA</w:t>
      </w:r>
    </w:p>
    <w:p w14:paraId="061C9A7B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Dear [MP’s Name],</w:t>
      </w:r>
    </w:p>
    <w:p w14:paraId="125F259F" w14:textId="77777777" w:rsidR="00B56E29" w:rsidRPr="00A8319F" w:rsidRDefault="00B56E29" w:rsidP="00B56E29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b/>
          <w:bCs/>
          <w:kern w:val="0"/>
          <w:sz w:val="27"/>
          <w:szCs w:val="27"/>
          <w:lang w:eastAsia="en-GB"/>
          <w14:ligatures w14:val="none"/>
        </w:rPr>
        <w:t>Re: Concerns About the English Devolution and Community Empowerment Bill and the Expansion of Combined Authorities</w:t>
      </w:r>
    </w:p>
    <w:p w14:paraId="6732FC6E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I am writing as a concerned constituent to express deep unease over the ongoing expansion of Combined Authorities and the imposition of Strategic Authorities and elected mayors across England — including in areas where there has been no public consent, consultation, or referendum.</w:t>
      </w:r>
    </w:p>
    <w:p w14:paraId="2A0B0697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The </w:t>
      </w: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English Devolution and Community Empowerment Bill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 gives unprecedented powers to the Secretary of State to mandate local government reorganisation and the creation of Combined Authorities, even against local wishes. While presented as “empowerment,” it is </w:t>
      </w:r>
      <w:proofErr w:type="gramStart"/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in reality a</w:t>
      </w:r>
      <w:proofErr w:type="gramEnd"/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 </w:t>
      </w: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top-down restructuring of our democracy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 under a technocratic model.</w:t>
      </w:r>
    </w:p>
    <w:p w14:paraId="0408A7A6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I am particularly concerned that:</w:t>
      </w:r>
    </w:p>
    <w:p w14:paraId="5B144825" w14:textId="77777777" w:rsidR="00B56E29" w:rsidRPr="00A8319F" w:rsidRDefault="00B56E29" w:rsidP="00B56E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Regional mayors and authorities are being empowered to implement far-reaching climate and energy mandates, including those aligned with international bodies such as </w:t>
      </w: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C40 Cities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 and the </w:t>
      </w: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UN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, without democratic accountability.</w:t>
      </w:r>
    </w:p>
    <w:p w14:paraId="3420A02A" w14:textId="77777777" w:rsidR="00B56E29" w:rsidRPr="00A8319F" w:rsidRDefault="00B56E29" w:rsidP="00B56E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The government is pushing for the </w:t>
      </w: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abolition of district councils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 and the consolidation of power into regional super-authorities.</w:t>
      </w:r>
    </w:p>
    <w:p w14:paraId="62AD343C" w14:textId="77777777" w:rsidR="00B56E29" w:rsidRPr="00A8319F" w:rsidRDefault="00B56E29" w:rsidP="00B56E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These changes appear to bypass Parliament, public consultation, and long-standing local democratic structures.</w:t>
      </w:r>
    </w:p>
    <w:p w14:paraId="29B9DEDB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This process risks creating a </w:t>
      </w: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post-democratic governance model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 where public policy is shaped by unaccountable boards, external frameworks, and opaque partnerships — not by the people through their elected representatives.</w:t>
      </w:r>
    </w:p>
    <w:p w14:paraId="5AA7311A" w14:textId="77777777" w:rsidR="00B56E29" w:rsidRPr="00A8319F" w:rsidRDefault="00B56E29" w:rsidP="00B56E29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b/>
          <w:bCs/>
          <w:kern w:val="0"/>
          <w:sz w:val="27"/>
          <w:szCs w:val="27"/>
          <w:lang w:eastAsia="en-GB"/>
          <w14:ligatures w14:val="none"/>
        </w:rPr>
        <w:t>I therefore ask that you:</w:t>
      </w:r>
    </w:p>
    <w:p w14:paraId="5B139F77" w14:textId="77777777" w:rsidR="00B56E29" w:rsidRPr="00A8319F" w:rsidRDefault="00B56E29" w:rsidP="00B56E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Oppose any clause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 in the Devolution Bill that allows forced imposition of combined authorities or elected mayors.</w:t>
      </w:r>
    </w:p>
    <w:p w14:paraId="1AD97D16" w14:textId="77777777" w:rsidR="00B56E29" w:rsidRPr="00A8319F" w:rsidRDefault="00B56E29" w:rsidP="00B56E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Support an amendment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 requiring a binding public referendum before any region is reorganised or placed under a Strategic Authority.</w:t>
      </w:r>
    </w:p>
    <w:p w14:paraId="24A07B34" w14:textId="77777777" w:rsidR="00B56E29" w:rsidRPr="00A8319F" w:rsidRDefault="00B56E29" w:rsidP="00B56E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Demand a </w:t>
      </w: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full public audit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 of international or non-governmental influence (e.g. C40, ICLEI, WEF) on UK regional and climate policy.</w:t>
      </w:r>
    </w:p>
    <w:p w14:paraId="3BA334EF" w14:textId="77777777" w:rsidR="00B56E29" w:rsidRPr="00A8319F" w:rsidRDefault="00B56E29" w:rsidP="00B56E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Call for the publication of all agreements or memoranda of understanding between devolved authorities and international organisations.</w:t>
      </w:r>
    </w:p>
    <w:p w14:paraId="7F3293C1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Democracy should not be sacrificed for administrative efficiency or international compliance. I hope you will take my concerns seriously and act to ensure that Britain remains governed by the people, for the people.</w:t>
      </w:r>
    </w:p>
    <w:p w14:paraId="525B58A2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Yours sincerely,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br/>
      </w: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[Your Name]</w:t>
      </w:r>
    </w:p>
    <w:p w14:paraId="15643311" w14:textId="77777777" w:rsidR="00B56E29" w:rsidRPr="00A8319F" w:rsidRDefault="00B93194" w:rsidP="00B56E29">
      <w:pPr>
        <w:spacing w:after="0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>
        <w:rPr>
          <w:rFonts w:ascii="Abadi" w:eastAsia="Times New Roman" w:hAnsi="Abadi" w:cs="Times New Roman"/>
          <w:noProof/>
          <w:kern w:val="0"/>
          <w:lang w:eastAsia="en-GB"/>
        </w:rPr>
        <w:pict w14:anchorId="374E256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007E273" w14:textId="77777777" w:rsidR="00B56E29" w:rsidRPr="00A8319F" w:rsidRDefault="00B56E29" w:rsidP="00B56E29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Sample FOI Request (Council or DLUHC)</w:t>
      </w:r>
    </w:p>
    <w:p w14:paraId="0987365D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Submit to:</w:t>
      </w:r>
    </w:p>
    <w:p w14:paraId="233D466F" w14:textId="77777777" w:rsidR="00B56E29" w:rsidRPr="00A8319F" w:rsidRDefault="00B56E29" w:rsidP="00B56E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Your local council (if part of or proposed for a Combined Authority),</w:t>
      </w:r>
    </w:p>
    <w:p w14:paraId="00C3D018" w14:textId="77777777" w:rsidR="00B56E29" w:rsidRPr="00A8319F" w:rsidRDefault="00B56E29" w:rsidP="00B56E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Or the Department for Levelling Up, Housing and Communities (DLUHC): foi@levellingup.gov.uk</w:t>
      </w:r>
    </w:p>
    <w:p w14:paraId="7312CBEF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b/>
          <w:bCs/>
          <w:kern w:val="0"/>
          <w:lang w:eastAsia="en-GB"/>
          <w14:ligatures w14:val="none"/>
        </w:rPr>
        <w:t>Subject:</w:t>
      </w: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 FOI Request – Combined Authority Devolution and International Partnerships</w:t>
      </w:r>
    </w:p>
    <w:p w14:paraId="332677E7" w14:textId="77777777" w:rsidR="00B56E29" w:rsidRPr="00A8319F" w:rsidRDefault="00B56E29" w:rsidP="00B56E29">
      <w:pPr>
        <w:spacing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Under the Freedom of Information Act 2000, I request the following information:</w:t>
      </w:r>
    </w:p>
    <w:p w14:paraId="65D2A378" w14:textId="77777777" w:rsidR="00B56E29" w:rsidRPr="00A8319F" w:rsidRDefault="00B56E29" w:rsidP="00B56E29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Any documentation, emails, meeting minutes, or agreements relating to the implementation or development of Combined Authorities or Strategic Authorities within [Region/County Name].</w:t>
      </w:r>
    </w:p>
    <w:p w14:paraId="5CD62888" w14:textId="77777777" w:rsidR="00B56E29" w:rsidRPr="00A8319F" w:rsidRDefault="00B56E29" w:rsidP="00B56E29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Any Memoranda of Understanding, partnership documents, or correspondence between your authority and international organisations, including but not limited to C40 Cities, ICLEI, the UN, WEF, or CDP.</w:t>
      </w:r>
    </w:p>
    <w:p w14:paraId="1EDDBF80" w14:textId="77777777" w:rsidR="00B56E29" w:rsidRPr="00A8319F" w:rsidRDefault="00B56E29" w:rsidP="00B56E29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Any internal impact assessments regarding the proposed governance or accountability structures of Combined Authorities and their powers over energy, planning, or climate.</w:t>
      </w:r>
    </w:p>
    <w:p w14:paraId="3C086007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Please provide this information in digital format. If any exemptions apply, please provide a clear explanation.</w:t>
      </w:r>
    </w:p>
    <w:p w14:paraId="2858ADCF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 xml:space="preserve">Yours Sincerely </w:t>
      </w:r>
    </w:p>
    <w:p w14:paraId="6D1099B1" w14:textId="77777777" w:rsidR="00B56E29" w:rsidRPr="00A8319F" w:rsidRDefault="00B56E29" w:rsidP="00B56E2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n-GB"/>
          <w14:ligatures w14:val="none"/>
        </w:rPr>
      </w:pPr>
      <w:r w:rsidRPr="00A8319F">
        <w:rPr>
          <w:rFonts w:ascii="Abadi" w:eastAsia="Times New Roman" w:hAnsi="Abadi" w:cs="Times New Roman"/>
          <w:kern w:val="0"/>
          <w:lang w:eastAsia="en-GB"/>
          <w14:ligatures w14:val="none"/>
        </w:rPr>
        <w:t>……….</w:t>
      </w:r>
    </w:p>
    <w:p w14:paraId="30E4FDAF" w14:textId="77777777" w:rsidR="00B56E29" w:rsidRPr="00FA60C4" w:rsidRDefault="00B93194" w:rsidP="00B56E2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FA772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BE4E915" w14:textId="77777777" w:rsidR="00B56E29" w:rsidRPr="00FA60C4" w:rsidRDefault="00B56E29" w:rsidP="00B56E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FA60C4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Top of Form</w:t>
      </w:r>
    </w:p>
    <w:p w14:paraId="77CEA18B" w14:textId="77777777" w:rsidR="00B56E29" w:rsidRPr="00FA60C4" w:rsidRDefault="00B56E29" w:rsidP="00B56E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FA60C4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Bottom of Form</w:t>
      </w:r>
    </w:p>
    <w:p w14:paraId="4D18464F" w14:textId="77777777" w:rsidR="00B56E29" w:rsidRDefault="00B56E29" w:rsidP="00B56E29"/>
    <w:p w14:paraId="18761397" w14:textId="77777777" w:rsidR="0010556F" w:rsidRDefault="0010556F"/>
    <w:sectPr w:rsidR="00105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7A85"/>
    <w:multiLevelType w:val="multilevel"/>
    <w:tmpl w:val="436E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56B3D"/>
    <w:multiLevelType w:val="multilevel"/>
    <w:tmpl w:val="C264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D1121"/>
    <w:multiLevelType w:val="multilevel"/>
    <w:tmpl w:val="BFDC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95F1C"/>
    <w:multiLevelType w:val="multilevel"/>
    <w:tmpl w:val="E226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049529">
    <w:abstractNumId w:val="1"/>
  </w:num>
  <w:num w:numId="2" w16cid:durableId="1807432971">
    <w:abstractNumId w:val="3"/>
  </w:num>
  <w:num w:numId="3" w16cid:durableId="783038163">
    <w:abstractNumId w:val="0"/>
  </w:num>
  <w:num w:numId="4" w16cid:durableId="838084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29"/>
    <w:rsid w:val="0010556F"/>
    <w:rsid w:val="00337D97"/>
    <w:rsid w:val="00463175"/>
    <w:rsid w:val="0064006F"/>
    <w:rsid w:val="00B56E29"/>
    <w:rsid w:val="00B9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6E52"/>
  <w15:chartTrackingRefBased/>
  <w15:docId w15:val="{48C8B640-E02B-4D41-BF26-364DADC9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29"/>
  </w:style>
  <w:style w:type="paragraph" w:styleId="Heading1">
    <w:name w:val="heading 1"/>
    <w:basedOn w:val="Normal"/>
    <w:next w:val="Normal"/>
    <w:link w:val="Heading1Char"/>
    <w:uiPriority w:val="9"/>
    <w:qFormat/>
    <w:rsid w:val="00B56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Adams</dc:creator>
  <cp:keywords/>
  <dc:description/>
  <cp:lastModifiedBy>Sandi Adams</cp:lastModifiedBy>
  <cp:revision>1</cp:revision>
  <dcterms:created xsi:type="dcterms:W3CDTF">2025-07-23T08:56:00Z</dcterms:created>
  <dcterms:modified xsi:type="dcterms:W3CDTF">2025-07-23T08:57:00Z</dcterms:modified>
</cp:coreProperties>
</file>